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DAC2" w14:textId="77777777" w:rsidR="002A5719" w:rsidRDefault="0000000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Referat af møde afholdt den 7. december 2023 i Fanefjordhallen</w:t>
      </w:r>
    </w:p>
    <w:p w14:paraId="2F7B4953" w14:textId="77777777" w:rsidR="002A5719" w:rsidRDefault="00000000">
      <w:r>
        <w:t>Møde 1 efter generalforsamling den 30. november 2023</w:t>
      </w:r>
    </w:p>
    <w:p w14:paraId="4A16008A" w14:textId="77777777" w:rsidR="00521343" w:rsidRDefault="00000000">
      <w:pPr>
        <w:contextualSpacing/>
      </w:pPr>
      <w:r>
        <w:t xml:space="preserve">Tilstede: Lars Skov Andersen, Eva Birch Christensen, Lise Knørr, Ole Ørsted, Emil Liljeberg, Bent Jørgensen, Jeppe Teis Just. </w:t>
      </w:r>
    </w:p>
    <w:p w14:paraId="5B11BD38" w14:textId="77777777" w:rsidR="00521343" w:rsidRDefault="00521343">
      <w:pPr>
        <w:contextualSpacing/>
      </w:pPr>
    </w:p>
    <w:p w14:paraId="27B8D0F1" w14:textId="24C7D805" w:rsidR="002A5719" w:rsidRDefault="00000000">
      <w:pPr>
        <w:contextualSpacing/>
      </w:pPr>
      <w:r>
        <w:t>Ref</w:t>
      </w:r>
      <w:r w:rsidR="00521343">
        <w:t>erat</w:t>
      </w:r>
      <w:r>
        <w:t>: Eva</w:t>
      </w:r>
    </w:p>
    <w:p w14:paraId="78347494" w14:textId="77777777" w:rsidR="002A5719" w:rsidRDefault="002A5719">
      <w:pPr>
        <w:rPr>
          <w:sz w:val="26"/>
          <w:szCs w:val="26"/>
        </w:rPr>
      </w:pPr>
    </w:p>
    <w:p w14:paraId="0F695977" w14:textId="77777777" w:rsidR="002A5719" w:rsidRDefault="00000000">
      <w:pPr>
        <w:rPr>
          <w:b/>
          <w:bCs/>
        </w:rPr>
      </w:pPr>
      <w:r>
        <w:rPr>
          <w:b/>
          <w:bCs/>
        </w:rPr>
        <w:t>1. Velkommen</w:t>
      </w:r>
    </w:p>
    <w:p w14:paraId="5799DBE8" w14:textId="77777777" w:rsidR="002A5719" w:rsidRDefault="00000000">
      <w:r>
        <w:t xml:space="preserve">    En kort præsentationsrunde </w:t>
      </w:r>
    </w:p>
    <w:p w14:paraId="44963D88" w14:textId="77777777" w:rsidR="002A5719" w:rsidRDefault="00000000">
      <w:pPr>
        <w:rPr>
          <w:b/>
          <w:bCs/>
        </w:rPr>
      </w:pPr>
      <w:r>
        <w:rPr>
          <w:b/>
          <w:bCs/>
        </w:rPr>
        <w:t>2. Resume af Generalforsamlingen</w:t>
      </w:r>
    </w:p>
    <w:p w14:paraId="52C3539C" w14:textId="77777777" w:rsidR="002A5719" w:rsidRDefault="00000000">
      <w:pPr>
        <w:tabs>
          <w:tab w:val="left" w:pos="229"/>
        </w:tabs>
      </w:pPr>
      <w:r>
        <w:tab/>
        <w:t xml:space="preserve">Efter at der ikke kunne vælges bestyrelse på grund af manglende interesse var det meget </w:t>
      </w:r>
      <w:r>
        <w:tab/>
        <w:t>positivt, at der stillede 8 op til 5 pladser til bestyrelsen og 4 op til 2 suppleantpladser.</w:t>
      </w:r>
    </w:p>
    <w:p w14:paraId="2A6B7345" w14:textId="77777777" w:rsidR="002A5719" w:rsidRDefault="00000000">
      <w:pPr>
        <w:rPr>
          <w:b/>
          <w:bCs/>
        </w:rPr>
      </w:pPr>
      <w:r>
        <w:rPr>
          <w:b/>
          <w:bCs/>
        </w:rPr>
        <w:t>3. Fordeling af poster</w:t>
      </w:r>
    </w:p>
    <w:p w14:paraId="7731F19C" w14:textId="77777777" w:rsidR="002A5719" w:rsidRDefault="00000000">
      <w:pPr>
        <w:tabs>
          <w:tab w:val="left" w:pos="229"/>
        </w:tabs>
      </w:pPr>
      <w:r>
        <w:tab/>
        <w:t>Formand: Lars Skov Andersen</w:t>
      </w:r>
    </w:p>
    <w:p w14:paraId="520EDBD1" w14:textId="77777777" w:rsidR="002A5719" w:rsidRDefault="00000000">
      <w:pPr>
        <w:tabs>
          <w:tab w:val="left" w:pos="229"/>
        </w:tabs>
      </w:pPr>
      <w:r>
        <w:tab/>
        <w:t>Sekretær: Eva Birch Christensen</w:t>
      </w:r>
    </w:p>
    <w:p w14:paraId="1F13BB5E" w14:textId="77777777" w:rsidR="002A5719" w:rsidRDefault="00000000">
      <w:pPr>
        <w:tabs>
          <w:tab w:val="left" w:pos="229"/>
        </w:tabs>
      </w:pPr>
      <w:r>
        <w:tab/>
        <w:t>Kasserer: Emil Liljeberg</w:t>
      </w:r>
    </w:p>
    <w:p w14:paraId="5307C1D7" w14:textId="77777777" w:rsidR="002A5719" w:rsidRDefault="00000000">
      <w:pPr>
        <w:rPr>
          <w:b/>
          <w:bCs/>
        </w:rPr>
      </w:pPr>
      <w:r>
        <w:rPr>
          <w:b/>
          <w:bCs/>
        </w:rPr>
        <w:t>4. Aftale møde med Per Skov om overførsel af igangværende aktiviteter</w:t>
      </w:r>
    </w:p>
    <w:p w14:paraId="6BA433E3" w14:textId="77777777" w:rsidR="002A5719" w:rsidRDefault="00000000">
      <w:pPr>
        <w:tabs>
          <w:tab w:val="left" w:pos="229"/>
        </w:tabs>
      </w:pPr>
      <w:r>
        <w:tab/>
        <w:t>Vi beder Per om at komme til næste møde</w:t>
      </w:r>
    </w:p>
    <w:p w14:paraId="1567830E" w14:textId="77777777" w:rsidR="002A5719" w:rsidRDefault="00000000">
      <w:pPr>
        <w:rPr>
          <w:b/>
          <w:bCs/>
        </w:rPr>
      </w:pPr>
      <w:r>
        <w:rPr>
          <w:b/>
          <w:bCs/>
        </w:rPr>
        <w:t>5. Aftale møde med Marianne Bøje om overdragelse af regnskab </w:t>
      </w:r>
    </w:p>
    <w:p w14:paraId="3F1B5FAA" w14:textId="77777777" w:rsidR="002A5719" w:rsidRDefault="00000000">
      <w:pPr>
        <w:tabs>
          <w:tab w:val="left" w:pos="229"/>
        </w:tabs>
      </w:pPr>
      <w:r>
        <w:tab/>
        <w:t xml:space="preserve">Marianne har lovet at passe regnskabet til den 1. januar. Emil og Lars aftaler møde med </w:t>
      </w:r>
      <w:r>
        <w:tab/>
        <w:t>hende</w:t>
      </w:r>
    </w:p>
    <w:p w14:paraId="1831E3B6" w14:textId="77777777" w:rsidR="002A5719" w:rsidRDefault="00000000">
      <w:pPr>
        <w:rPr>
          <w:b/>
          <w:bCs/>
        </w:rPr>
      </w:pPr>
      <w:r>
        <w:rPr>
          <w:b/>
          <w:bCs/>
        </w:rPr>
        <w:t>6. Aftale møde med Marianne Bøje om overdragelse af hjemmeside</w:t>
      </w:r>
    </w:p>
    <w:p w14:paraId="4CF9869F" w14:textId="77777777" w:rsidR="002A5719" w:rsidRDefault="00000000">
      <w:pPr>
        <w:tabs>
          <w:tab w:val="left" w:pos="229"/>
        </w:tabs>
      </w:pPr>
      <w:r>
        <w:tab/>
        <w:t>Lars aftaler.</w:t>
      </w:r>
    </w:p>
    <w:p w14:paraId="1BAE62DF" w14:textId="26CCC928" w:rsidR="002A5719" w:rsidRDefault="00000000">
      <w:pPr>
        <w:rPr>
          <w:b/>
          <w:bCs/>
        </w:rPr>
      </w:pPr>
      <w:r>
        <w:rPr>
          <w:b/>
          <w:bCs/>
        </w:rPr>
        <w:t>7. VIGTIGSTE PUNKT: Vordingborg Komm</w:t>
      </w:r>
      <w:r w:rsidR="00521343">
        <w:rPr>
          <w:b/>
          <w:bCs/>
        </w:rPr>
        <w:t>u</w:t>
      </w:r>
      <w:r>
        <w:rPr>
          <w:b/>
          <w:bCs/>
        </w:rPr>
        <w:t>nes Spareplan</w:t>
      </w:r>
    </w:p>
    <w:p w14:paraId="0C13C813" w14:textId="77777777" w:rsidR="002A5719" w:rsidRDefault="00000000">
      <w:pPr>
        <w:tabs>
          <w:tab w:val="left" w:pos="229"/>
        </w:tabs>
      </w:pPr>
      <w:r>
        <w:tab/>
        <w:t xml:space="preserve">Lars havde inden mødet skrevet et udkast, som han arbejder videre på efter dagens debat. </w:t>
      </w:r>
      <w:r>
        <w:tab/>
      </w:r>
    </w:p>
    <w:p w14:paraId="6DEF4A2E" w14:textId="77777777" w:rsidR="002A5719" w:rsidRDefault="00000000">
      <w:pPr>
        <w:tabs>
          <w:tab w:val="left" w:pos="229"/>
        </w:tabs>
      </w:pPr>
      <w:r>
        <w:tab/>
        <w:t xml:space="preserve">Vi skal ikke hænge os i de underlige småting som fx at der ikke længere skal være vand i </w:t>
      </w:r>
      <w:r>
        <w:tab/>
        <w:t xml:space="preserve">springvandene. Politikerne i kommunalbestyrelsen har givet hinanden håndslag på, at der </w:t>
      </w:r>
      <w:r>
        <w:tab/>
        <w:t xml:space="preserve">skal vælges 20 </w:t>
      </w:r>
      <w:proofErr w:type="spellStart"/>
      <w:r>
        <w:t>mill</w:t>
      </w:r>
      <w:proofErr w:type="spellEnd"/>
      <w:r>
        <w:t xml:space="preserve">. ud fra sparekataloget. Derfor er der økonomisk set 75 %, der ikke skal </w:t>
      </w:r>
      <w:r>
        <w:tab/>
        <w:t>vælges.</w:t>
      </w:r>
    </w:p>
    <w:p w14:paraId="0FFDB948" w14:textId="77777777" w:rsidR="002A5719" w:rsidRDefault="00000000">
      <w:pPr>
        <w:tabs>
          <w:tab w:val="left" w:pos="229"/>
        </w:tabs>
      </w:pPr>
      <w:r>
        <w:tab/>
        <w:t>De store klumper i kataloget er:</w:t>
      </w:r>
    </w:p>
    <w:p w14:paraId="13B9A84B" w14:textId="77777777" w:rsidR="002A5719" w:rsidRDefault="00000000">
      <w:pPr>
        <w:tabs>
          <w:tab w:val="left" w:pos="229"/>
        </w:tabs>
      </w:pPr>
      <w:r>
        <w:tab/>
      </w:r>
      <w:r>
        <w:rPr>
          <w:b/>
          <w:bCs/>
        </w:rPr>
        <w:t>Skoleområdet</w:t>
      </w:r>
      <w:r>
        <w:t xml:space="preserve">, hvor kommunalbestyrelsen dog har strøget </w:t>
      </w:r>
      <w:r>
        <w:tab/>
        <w:t xml:space="preserve">nedlæggelse af Ørslev og </w:t>
      </w:r>
      <w:r>
        <w:tab/>
        <w:t xml:space="preserve">Hjertebjergskolerne. Men forslaget om at sammenlægge Svend </w:t>
      </w:r>
      <w:r>
        <w:tab/>
        <w:t xml:space="preserve">Gøngeskolen i Lundby og </w:t>
      </w:r>
      <w:r>
        <w:tab/>
        <w:t xml:space="preserve">Præstø skole er fortsat i kataloget. Det betyder bl.a. at man kan </w:t>
      </w:r>
      <w:r>
        <w:tab/>
        <w:t xml:space="preserve">sammenlægge klasser for </w:t>
      </w:r>
      <w:r>
        <w:tab/>
        <w:t xml:space="preserve">at undgå for små klasser. </w:t>
      </w:r>
    </w:p>
    <w:p w14:paraId="547A145F" w14:textId="77777777" w:rsidR="002A5719" w:rsidRDefault="00000000">
      <w:pPr>
        <w:tabs>
          <w:tab w:val="left" w:pos="229"/>
        </w:tabs>
      </w:pPr>
      <w:r>
        <w:rPr>
          <w:b/>
          <w:bCs/>
        </w:rPr>
        <w:tab/>
        <w:t>Ældreområdet</w:t>
      </w:r>
      <w:r>
        <w:t>, hvor der i forvejen er sparet rigtig meget.</w:t>
      </w:r>
    </w:p>
    <w:p w14:paraId="6A6C5328" w14:textId="21B6F290" w:rsidR="002A5719" w:rsidRDefault="00000000">
      <w:pPr>
        <w:tabs>
          <w:tab w:val="left" w:pos="229"/>
        </w:tabs>
      </w:pPr>
      <w:r>
        <w:lastRenderedPageBreak/>
        <w:tab/>
        <w:t xml:space="preserve">Her er forslagene reduktion i servicen i hjemmeplejen, mindre aktivitet i </w:t>
      </w:r>
      <w:r>
        <w:tab/>
        <w:t xml:space="preserve">aktivitetscentrene, Lukning af 3 caféer samt at der kun skal være kostpersonale på </w:t>
      </w:r>
      <w:r>
        <w:tab/>
        <w:t xml:space="preserve">plejecentrene fra 7 til 14 mod i dag fra 7 til 19. Det vil betyde yderligere arbejde til </w:t>
      </w:r>
      <w:r>
        <w:tab/>
        <w:t>plejepersonalet.</w:t>
      </w:r>
    </w:p>
    <w:p w14:paraId="58BF0CC8" w14:textId="77777777" w:rsidR="002A5719" w:rsidRDefault="00000000">
      <w:pPr>
        <w:tabs>
          <w:tab w:val="left" w:pos="229"/>
        </w:tabs>
      </w:pPr>
      <w:r>
        <w:rPr>
          <w:b/>
          <w:bCs/>
        </w:rPr>
        <w:tab/>
        <w:t xml:space="preserve">Dagtilbud og SFO </w:t>
      </w:r>
      <w:r>
        <w:t xml:space="preserve">Øget forældrebetaling for SFO, dårligere normering i SFO, reduktion i </w:t>
      </w:r>
      <w:r>
        <w:tab/>
        <w:t xml:space="preserve">åbningstiderne. Mindre pr. barn til legetøj, forplejning og indvendig vedligeholdelse i </w:t>
      </w:r>
      <w:r>
        <w:tab/>
        <w:t xml:space="preserve">daginstitutioner, reduktion i åbningstiden for de 4 institutioner, der har øget åbningstid. </w:t>
      </w:r>
      <w:r>
        <w:tab/>
        <w:t>Færre ledere.</w:t>
      </w:r>
    </w:p>
    <w:p w14:paraId="345A3A09" w14:textId="77777777" w:rsidR="002A5719" w:rsidRDefault="00000000">
      <w:pPr>
        <w:tabs>
          <w:tab w:val="left" w:pos="229"/>
        </w:tabs>
        <w:rPr>
          <w:b/>
          <w:bCs/>
        </w:rPr>
      </w:pPr>
      <w:r>
        <w:rPr>
          <w:b/>
          <w:bCs/>
        </w:rPr>
        <w:tab/>
        <w:t xml:space="preserve">Kultur, fritid og udvikling </w:t>
      </w:r>
      <w:r>
        <w:t xml:space="preserve">Lukning af biblioteker og borgerservice i Præstø og Stege, </w:t>
      </w:r>
      <w:r>
        <w:tab/>
        <w:t xml:space="preserve">Mindre eller ingen tilskud til museer og egnshuse, lukning af udviklingspuljer, ingen eller </w:t>
      </w:r>
      <w:r>
        <w:tab/>
        <w:t>mindre tilskud til Visit Sjælland og Møn, Business Vordingborg og House og Møn.</w:t>
      </w:r>
    </w:p>
    <w:p w14:paraId="04713BE5" w14:textId="77777777" w:rsidR="002A5719" w:rsidRDefault="00000000">
      <w:pPr>
        <w:tabs>
          <w:tab w:val="left" w:pos="229"/>
        </w:tabs>
        <w:rPr>
          <w:b/>
          <w:bCs/>
        </w:rPr>
      </w:pPr>
      <w:r>
        <w:tab/>
      </w:r>
      <w:r>
        <w:rPr>
          <w:b/>
          <w:bCs/>
        </w:rPr>
        <w:t>Generelt</w:t>
      </w:r>
    </w:p>
    <w:p w14:paraId="071384C1" w14:textId="194DCFBD" w:rsidR="002A5719" w:rsidRDefault="00000000">
      <w:pPr>
        <w:tabs>
          <w:tab w:val="left" w:pos="229"/>
        </w:tabs>
        <w:rPr>
          <w:b/>
          <w:bCs/>
        </w:rPr>
      </w:pPr>
      <w:r>
        <w:rPr>
          <w:b/>
          <w:bCs/>
        </w:rPr>
        <w:tab/>
      </w:r>
      <w:r>
        <w:t xml:space="preserve">Der er sparet meget i kommunen i forvejen. Mange af forslagene går på at spare på </w:t>
      </w:r>
      <w:r>
        <w:tab/>
        <w:t xml:space="preserve">forebyggelse. Dels kan det blive dyre besparelser for kommunen, dels kan det </w:t>
      </w:r>
      <w:r>
        <w:tab/>
        <w:t>samfundsøkonomisk vise sig meget dyrt.</w:t>
      </w:r>
    </w:p>
    <w:p w14:paraId="12D89B4F" w14:textId="77777777" w:rsidR="002A5719" w:rsidRDefault="00000000">
      <w:pPr>
        <w:tabs>
          <w:tab w:val="left" w:pos="229"/>
        </w:tabs>
      </w:pPr>
      <w:r>
        <w:tab/>
        <w:t xml:space="preserve">VI </w:t>
      </w:r>
      <w:proofErr w:type="gramStart"/>
      <w:r>
        <w:t>havde en diskussion om</w:t>
      </w:r>
      <w:proofErr w:type="gramEnd"/>
      <w:r>
        <w:t xml:space="preserve">, om vi skulle pege på de 20 </w:t>
      </w:r>
      <w:proofErr w:type="spellStart"/>
      <w:r>
        <w:t>mill</w:t>
      </w:r>
      <w:proofErr w:type="spellEnd"/>
      <w:r>
        <w:t xml:space="preserve">., der skal spares for at være </w:t>
      </w:r>
      <w:r>
        <w:tab/>
        <w:t xml:space="preserve">seriøse i vores høringssvar. Men selve præmissen, at der skal være et råderum på i alt 40 </w:t>
      </w:r>
      <w:r>
        <w:tab/>
      </w:r>
      <w:proofErr w:type="spellStart"/>
      <w:r>
        <w:t>mill</w:t>
      </w:r>
      <w:proofErr w:type="spellEnd"/>
      <w:r>
        <w:t xml:space="preserve">. vil vi gerne sætte spørgsmålstegn ved. </w:t>
      </w:r>
    </w:p>
    <w:p w14:paraId="1ACAEC36" w14:textId="77777777" w:rsidR="002A5719" w:rsidRDefault="00000000">
      <w:pPr>
        <w:tabs>
          <w:tab w:val="left" w:pos="229"/>
        </w:tabs>
      </w:pPr>
      <w:r>
        <w:tab/>
        <w:t xml:space="preserve">VI kan pege på andre spareforslag som at man undlader at ansætte ledere, som i forvejen </w:t>
      </w:r>
      <w:r>
        <w:tab/>
        <w:t xml:space="preserve">er afskediget fra andre kommuner eller tilsvarende, så der bruges mange penge på </w:t>
      </w:r>
    </w:p>
    <w:p w14:paraId="75D4842B" w14:textId="77777777" w:rsidR="002A5719" w:rsidRDefault="00000000">
      <w:pPr>
        <w:tabs>
          <w:tab w:val="left" w:pos="229"/>
        </w:tabs>
      </w:pPr>
      <w:r>
        <w:tab/>
        <w:t>lederafskedigelser fordi lederne altid har en høj fratrædelsesaftale i deres kontrakter.</w:t>
      </w:r>
    </w:p>
    <w:p w14:paraId="74DF5A6E" w14:textId="77777777" w:rsidR="002A5719" w:rsidRDefault="00000000">
      <w:pPr>
        <w:rPr>
          <w:b/>
          <w:bCs/>
        </w:rPr>
      </w:pPr>
      <w:r>
        <w:rPr>
          <w:b/>
          <w:bCs/>
        </w:rPr>
        <w:t xml:space="preserve">8. Næste møde </w:t>
      </w:r>
    </w:p>
    <w:p w14:paraId="379D350F" w14:textId="77777777" w:rsidR="002A5719" w:rsidRDefault="00000000">
      <w:pPr>
        <w:tabs>
          <w:tab w:val="left" w:pos="229"/>
        </w:tabs>
      </w:pPr>
      <w:r>
        <w:tab/>
        <w:t xml:space="preserve">Tirsdag den 19. december. Lars undersøger om vi kan afholde det på Fanefjordcentret, så </w:t>
      </w:r>
      <w:r>
        <w:tab/>
        <w:t>vi kan prøve caféen, som står i sparekataloget. Høringssvaret er på dagsordenen.</w:t>
      </w:r>
    </w:p>
    <w:p w14:paraId="2509471C" w14:textId="77777777" w:rsidR="002A5719" w:rsidRDefault="00000000">
      <w:pPr>
        <w:rPr>
          <w:b/>
          <w:bCs/>
        </w:rPr>
      </w:pPr>
      <w:r>
        <w:rPr>
          <w:b/>
          <w:bCs/>
        </w:rPr>
        <w:t>9. Evt.</w:t>
      </w:r>
    </w:p>
    <w:p w14:paraId="6FF9BBA9" w14:textId="77777777" w:rsidR="002A5719" w:rsidRDefault="00000000">
      <w:pPr>
        <w:tabs>
          <w:tab w:val="left" w:pos="229"/>
        </w:tabs>
      </w:pPr>
      <w:r>
        <w:tab/>
        <w:t xml:space="preserve">Vi har på vores liste over arbejdsopgaver et møde med lægehuset i Damsholte. Bent har </w:t>
      </w:r>
      <w:r>
        <w:tab/>
        <w:t xml:space="preserve">talt med dem om hvorfor den åbne konsultation er nedlagt. Det er den på grund af </w:t>
      </w:r>
      <w:proofErr w:type="spellStart"/>
      <w:r>
        <w:t>corona</w:t>
      </w:r>
      <w:proofErr w:type="spellEnd"/>
      <w:r>
        <w:t xml:space="preserve"> </w:t>
      </w:r>
      <w:r>
        <w:tab/>
        <w:t xml:space="preserve">og efterfølgende synes lægehuset, at det er praktisk ikke at have åben konsultation. </w:t>
      </w:r>
    </w:p>
    <w:p w14:paraId="5AA12EF7" w14:textId="77777777" w:rsidR="002A5719" w:rsidRDefault="002A5719">
      <w:pPr>
        <w:rPr>
          <w:sz w:val="26"/>
          <w:szCs w:val="26"/>
        </w:rPr>
      </w:pPr>
    </w:p>
    <w:sectPr w:rsidR="002A5719">
      <w:headerReference w:type="default" r:id="rId8"/>
      <w:pgSz w:w="11906" w:h="16838"/>
      <w:pgMar w:top="1418" w:right="1418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02DB" w14:textId="77777777" w:rsidR="00C27B4E" w:rsidRDefault="00C27B4E">
      <w:pPr>
        <w:spacing w:after="0" w:line="240" w:lineRule="auto"/>
      </w:pPr>
      <w:r>
        <w:separator/>
      </w:r>
    </w:p>
  </w:endnote>
  <w:endnote w:type="continuationSeparator" w:id="0">
    <w:p w14:paraId="5588D0E6" w14:textId="77777777" w:rsidR="00C27B4E" w:rsidRDefault="00C2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427" w14:textId="77777777" w:rsidR="00C27B4E" w:rsidRDefault="00C27B4E">
      <w:pPr>
        <w:spacing w:after="0" w:line="240" w:lineRule="auto"/>
      </w:pPr>
      <w:r>
        <w:separator/>
      </w:r>
    </w:p>
  </w:footnote>
  <w:footnote w:type="continuationSeparator" w:id="0">
    <w:p w14:paraId="4FFFB3C0" w14:textId="77777777" w:rsidR="00C27B4E" w:rsidRDefault="00C2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A274" w14:textId="77777777" w:rsidR="002A5719" w:rsidRDefault="00000000">
    <w:pPr>
      <w:pStyle w:val="NoSpacing"/>
    </w:pPr>
    <w:r>
      <w:rPr>
        <w:noProof/>
      </w:rPr>
      <mc:AlternateContent>
        <mc:Choice Requires="wps">
          <w:drawing>
            <wp:anchor distT="0" distB="5715" distL="0" distR="0" simplePos="0" relativeHeight="4" behindDoc="1" locked="0" layoutInCell="0" allowOverlap="1" wp14:anchorId="2CE6B7B2" wp14:editId="2A22034E">
              <wp:simplePos x="0" y="0"/>
              <wp:positionH relativeFrom="column">
                <wp:posOffset>773430</wp:posOffset>
              </wp:positionH>
              <wp:positionV relativeFrom="paragraph">
                <wp:posOffset>165735</wp:posOffset>
              </wp:positionV>
              <wp:extent cx="1377315" cy="654685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3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E900F" w14:textId="77777777" w:rsidR="002A5719" w:rsidRDefault="00000000">
                          <w:pPr>
                            <w:pStyle w:val="Rammeindhold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VESTMØN</w:t>
                          </w:r>
                        </w:p>
                        <w:p w14:paraId="5C6980BE" w14:textId="77777777" w:rsidR="002A5719" w:rsidRDefault="00000000">
                          <w:pPr>
                            <w:pStyle w:val="Rammeindhold"/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  <w:t>Lokalforum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60.9pt;margin-top:13.05pt;width:108.4pt;height:51.5pt;mso-wrap-style:square;v-text-anchor:top" wp14:anchorId="1FB99396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Rammeindhold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VESTMØN</w:t>
                    </w:r>
                  </w:p>
                  <w:p>
                    <w:pPr>
                      <w:pStyle w:val="Rammeindhold"/>
                      <w:spacing w:before="0" w:after="120"/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  <w:t>Lokalforum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 wp14:anchorId="75E5806E" wp14:editId="007CE58A">
          <wp:extent cx="769620" cy="8997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5FAB4" w14:textId="77777777" w:rsidR="002A5719" w:rsidRDefault="002A5719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E18"/>
    <w:multiLevelType w:val="multilevel"/>
    <w:tmpl w:val="0809001F"/>
    <w:lvl w:ilvl="0">
      <w:start w:val="1"/>
      <w:numFmt w:val="decimal"/>
      <w:pStyle w:val="TableNumb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FEB66AC"/>
    <w:multiLevelType w:val="multilevel"/>
    <w:tmpl w:val="50C63B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440"/>
      </w:pPr>
    </w:lvl>
  </w:abstractNum>
  <w:abstractNum w:abstractNumId="2" w15:restartNumberingAfterBreak="0">
    <w:nsid w:val="421B4477"/>
    <w:multiLevelType w:val="multilevel"/>
    <w:tmpl w:val="A636ECF0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B06597"/>
    <w:multiLevelType w:val="multilevel"/>
    <w:tmpl w:val="0809001F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48C604E"/>
    <w:multiLevelType w:val="multilevel"/>
    <w:tmpl w:val="A18AD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1395644">
    <w:abstractNumId w:val="2"/>
  </w:num>
  <w:num w:numId="2" w16cid:durableId="90201974">
    <w:abstractNumId w:val="0"/>
  </w:num>
  <w:num w:numId="3" w16cid:durableId="20740093">
    <w:abstractNumId w:val="3"/>
  </w:num>
  <w:num w:numId="4" w16cid:durableId="1592279117">
    <w:abstractNumId w:val="1"/>
  </w:num>
  <w:num w:numId="5" w16cid:durableId="201267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19"/>
    <w:rsid w:val="002A5719"/>
    <w:rsid w:val="004D7E2D"/>
    <w:rsid w:val="00521343"/>
    <w:rsid w:val="00A5170B"/>
    <w:rsid w:val="00C27B4E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34BA1"/>
  <w15:docId w15:val="{4F82FA53-3260-0F47-8948-3DF75FB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BEF"/>
    <w:pPr>
      <w:spacing w:after="120" w:line="280" w:lineRule="atLeast"/>
    </w:pPr>
    <w:rPr>
      <w:lang w:val="da-DK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E2F6E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F52FB2"/>
    <w:pPr>
      <w:numPr>
        <w:ilvl w:val="1"/>
        <w:numId w:val="4"/>
      </w:numPr>
      <w:spacing w:before="1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578F"/>
  </w:style>
  <w:style w:type="character" w:customStyle="1" w:styleId="FooterChar">
    <w:name w:val="Footer Char"/>
    <w:basedOn w:val="DefaultParagraphFont"/>
    <w:link w:val="Footer"/>
    <w:uiPriority w:val="99"/>
    <w:qFormat/>
    <w:rsid w:val="0013578F"/>
  </w:style>
  <w:style w:type="character" w:customStyle="1" w:styleId="TitleChar">
    <w:name w:val="Title Char"/>
    <w:basedOn w:val="DefaultParagraphFont"/>
    <w:link w:val="Title"/>
    <w:uiPriority w:val="10"/>
    <w:qFormat/>
    <w:rsid w:val="0013578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0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E2F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61FD5"/>
    <w:rPr>
      <w:lang w:val="da-DK"/>
    </w:rPr>
  </w:style>
  <w:style w:type="character" w:styleId="Hyperlink">
    <w:name w:val="Hyperlink"/>
    <w:rsid w:val="005D00E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qFormat/>
    <w:rsid w:val="005D00E9"/>
    <w:rPr>
      <w:color w:val="605E5C"/>
      <w:shd w:val="clear" w:color="auto" w:fill="E1DFDD"/>
    </w:rPr>
  </w:style>
  <w:style w:type="paragraph" w:customStyle="1" w:styleId="Overskrift">
    <w:name w:val="Overskrift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D61FD5"/>
    <w:pPr>
      <w:tabs>
        <w:tab w:val="left" w:pos="567"/>
      </w:tabs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9C2BEF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Sidehovedogsidefod">
    <w:name w:val="Sidehoved og sidefod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578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13578F"/>
    <w:pPr>
      <w:tabs>
        <w:tab w:val="center" w:pos="4513"/>
        <w:tab w:val="right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3578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Tekst">
    <w:name w:val="Tekst"/>
    <w:basedOn w:val="Normal"/>
    <w:qFormat/>
    <w:rsid w:val="009C2BEF"/>
    <w:pPr>
      <w:tabs>
        <w:tab w:val="left" w:pos="1418"/>
        <w:tab w:val="left" w:pos="2835"/>
        <w:tab w:val="left" w:pos="4253"/>
        <w:tab w:val="left" w:pos="5670"/>
        <w:tab w:val="right" w:pos="9072"/>
      </w:tabs>
      <w:spacing w:after="240"/>
    </w:pPr>
  </w:style>
  <w:style w:type="paragraph" w:customStyle="1" w:styleId="Tabel">
    <w:name w:val="Tabel"/>
    <w:basedOn w:val="Normal"/>
    <w:qFormat/>
    <w:rsid w:val="009C2BEF"/>
    <w:pPr>
      <w:spacing w:before="60" w:after="60" w:line="240" w:lineRule="atLeast"/>
    </w:pPr>
    <w:rPr>
      <w:sz w:val="20"/>
    </w:rPr>
  </w:style>
  <w:style w:type="paragraph" w:customStyle="1" w:styleId="TableBullet1">
    <w:name w:val="Table Bullet 1"/>
    <w:basedOn w:val="Tabel"/>
    <w:qFormat/>
    <w:rsid w:val="009C2BEF"/>
    <w:pPr>
      <w:numPr>
        <w:numId w:val="1"/>
      </w:numPr>
      <w:ind w:left="284" w:hanging="284"/>
      <w:contextualSpacing/>
    </w:pPr>
  </w:style>
  <w:style w:type="paragraph" w:customStyle="1" w:styleId="TableNumber">
    <w:name w:val="Table Number"/>
    <w:basedOn w:val="Tekst"/>
    <w:qFormat/>
    <w:rsid w:val="004F2E05"/>
    <w:pPr>
      <w:numPr>
        <w:numId w:val="2"/>
      </w:numPr>
      <w:spacing w:after="0" w:line="240" w:lineRule="atLeast"/>
      <w:contextualSpacing/>
    </w:pPr>
    <w:rPr>
      <w:sz w:val="20"/>
    </w:rPr>
  </w:style>
  <w:style w:type="paragraph" w:customStyle="1" w:styleId="TableNoSpace">
    <w:name w:val="Table No Space"/>
    <w:basedOn w:val="Tabel"/>
    <w:qFormat/>
    <w:rsid w:val="004F2E05"/>
    <w:pPr>
      <w:spacing w:before="0" w:after="0"/>
    </w:pPr>
  </w:style>
  <w:style w:type="paragraph" w:styleId="NoSpacing">
    <w:name w:val="No Spacing"/>
    <w:uiPriority w:val="1"/>
    <w:qFormat/>
    <w:rsid w:val="00820C20"/>
    <w:rPr>
      <w:lang w:val="da-DK"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7368B-1652-0D46-A573-87DD85CB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3194</Characters>
  <Application>Microsoft Office Word</Application>
  <DocSecurity>0</DocSecurity>
  <Lines>26</Lines>
  <Paragraphs>7</Paragraphs>
  <ScaleCrop>false</ScaleCrop>
  <Company>ChinaRM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Skov Andersen</dc:creator>
  <dc:description/>
  <cp:lastModifiedBy>Lars Skov Andersen</cp:lastModifiedBy>
  <cp:revision>3</cp:revision>
  <dcterms:created xsi:type="dcterms:W3CDTF">2024-01-19T11:01:00Z</dcterms:created>
  <dcterms:modified xsi:type="dcterms:W3CDTF">2024-04-22T10:04:00Z</dcterms:modified>
  <dc:language>da-DK</dc:language>
</cp:coreProperties>
</file>